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484CF" w14:textId="77777777" w:rsidR="00F93EED" w:rsidRDefault="00F93EED" w:rsidP="00F93EED">
      <w:pPr>
        <w:rPr>
          <w:b/>
          <w:bCs/>
          <w:color w:val="00B050"/>
        </w:rPr>
      </w:pPr>
      <w:r>
        <w:rPr>
          <w:b/>
          <w:bCs/>
          <w:color w:val="00B050"/>
        </w:rPr>
        <w:t xml:space="preserve">CUSTOMS Mentoring - </w:t>
      </w:r>
      <w:proofErr w:type="gramStart"/>
      <w:r>
        <w:rPr>
          <w:b/>
          <w:bCs/>
          <w:color w:val="00B050"/>
        </w:rPr>
        <w:t>Remote  (</w:t>
      </w:r>
      <w:proofErr w:type="gramEnd"/>
      <w:r>
        <w:rPr>
          <w:b/>
          <w:bCs/>
          <w:color w:val="00B050"/>
        </w:rPr>
        <w:t xml:space="preserve"> 1 to 1 clinic)</w:t>
      </w:r>
    </w:p>
    <w:p w14:paraId="15B7A316" w14:textId="77777777" w:rsidR="00F93EED" w:rsidRDefault="00F93EED" w:rsidP="00F93EED">
      <w:pPr>
        <w:rPr>
          <w:b/>
          <w:bCs/>
          <w:color w:val="44546A"/>
        </w:rPr>
      </w:pPr>
    </w:p>
    <w:p w14:paraId="40F84B13" w14:textId="77777777" w:rsidR="00F93EED" w:rsidRDefault="00F93EED" w:rsidP="00F93EED">
      <w:pPr>
        <w:rPr>
          <w:b/>
          <w:bCs/>
          <w:color w:val="44546A"/>
        </w:rPr>
      </w:pPr>
      <w:r>
        <w:rPr>
          <w:b/>
          <w:bCs/>
          <w:color w:val="44546A"/>
        </w:rPr>
        <w:t>Venue: Remote/ Online</w:t>
      </w:r>
    </w:p>
    <w:p w14:paraId="1064E7B4" w14:textId="77777777" w:rsidR="00F93EED" w:rsidRDefault="00F93EED" w:rsidP="00F93EED">
      <w:r>
        <w:t>Dates:</w:t>
      </w:r>
      <w:r>
        <w:rPr>
          <w:color w:val="44546A"/>
        </w:rPr>
        <w:t>   </w:t>
      </w:r>
      <w:r>
        <w:t>October Thursday 22nd</w:t>
      </w:r>
    </w:p>
    <w:p w14:paraId="0A19A907" w14:textId="77777777" w:rsidR="00F93EED" w:rsidRDefault="00F93EED" w:rsidP="00F93EED">
      <w:r>
        <w:t xml:space="preserve">October Tuesday 27th </w:t>
      </w:r>
    </w:p>
    <w:p w14:paraId="157633B5" w14:textId="77777777" w:rsidR="00F93EED" w:rsidRDefault="00F93EED" w:rsidP="00F93EED">
      <w:r>
        <w:t xml:space="preserve">October Thursday 29th </w:t>
      </w:r>
    </w:p>
    <w:p w14:paraId="72AA6923" w14:textId="77777777" w:rsidR="00F93EED" w:rsidRDefault="00F93EED" w:rsidP="00F93EED">
      <w:r>
        <w:t xml:space="preserve">November Tuesday 3rd </w:t>
      </w:r>
    </w:p>
    <w:p w14:paraId="0E90615F" w14:textId="77777777" w:rsidR="00F93EED" w:rsidRDefault="00F93EED" w:rsidP="00F93EED">
      <w:pPr>
        <w:rPr>
          <w:color w:val="44546A"/>
        </w:rPr>
      </w:pPr>
    </w:p>
    <w:p w14:paraId="53F44484" w14:textId="77777777" w:rsidR="00F93EED" w:rsidRDefault="00F93EED" w:rsidP="00F93EED">
      <w:pPr>
        <w:rPr>
          <w:color w:val="44546A"/>
        </w:rPr>
      </w:pPr>
      <w:r>
        <w:rPr>
          <w:color w:val="44546A"/>
        </w:rPr>
        <w:t xml:space="preserve">Time:  1 hour </w:t>
      </w:r>
    </w:p>
    <w:p w14:paraId="5CF54EF9" w14:textId="77777777" w:rsidR="00F93EED" w:rsidRDefault="00F93EED" w:rsidP="00F93EED">
      <w:pPr>
        <w:rPr>
          <w:color w:val="44546A"/>
        </w:rPr>
      </w:pPr>
    </w:p>
    <w:p w14:paraId="49E38A30" w14:textId="77777777" w:rsidR="00F93EED" w:rsidRDefault="00F93EED" w:rsidP="00F93EED">
      <w:r>
        <w:t>LEO</w:t>
      </w:r>
      <w:r w:rsidR="0024523C">
        <w:t xml:space="preserve"> </w:t>
      </w:r>
      <w:r>
        <w:t>Meath invite businesses &amp; sole traders based in M</w:t>
      </w:r>
      <w:r w:rsidR="0024523C">
        <w:t>eath</w:t>
      </w:r>
      <w:r>
        <w:t xml:space="preserve"> to avail of a FREE Brexit Customs Mentoring clinic. Attending this clinic, you will be given the opportunity to meet with a customs </w:t>
      </w:r>
      <w:r w:rsidR="0024523C">
        <w:t>agent</w:t>
      </w:r>
      <w:r>
        <w:t xml:space="preserve"> to discuss the particular circumstances for your business with regard to the documentary and procedural requirements that need to be put in place to ensure that your business can continue to trade with the UK post Brexit. </w:t>
      </w:r>
    </w:p>
    <w:p w14:paraId="39392436" w14:textId="77777777" w:rsidR="00F93EED" w:rsidRDefault="00F93EED" w:rsidP="00F93EED">
      <w:pPr>
        <w:pStyle w:val="NormalWeb"/>
        <w:shd w:val="clear" w:color="auto" w:fill="FFFFFF"/>
        <w:spacing w:before="0" w:beforeAutospacing="0" w:after="0" w:afterAutospacing="0"/>
        <w:textAlignment w:val="baseline"/>
        <w:rPr>
          <w:lang w:eastAsia="en-US"/>
        </w:rPr>
      </w:pPr>
    </w:p>
    <w:p w14:paraId="5FEEC5D4" w14:textId="77777777" w:rsidR="0063408C" w:rsidRDefault="0063408C" w:rsidP="0063408C">
      <w:pPr>
        <w:shd w:val="clear" w:color="auto" w:fill="FFFFFF"/>
        <w:textAlignment w:val="baseline"/>
        <w:rPr>
          <w:rFonts w:ascii="Arial" w:hAnsi="Arial" w:cs="Arial"/>
          <w:color w:val="333333"/>
          <w:sz w:val="20"/>
          <w:szCs w:val="20"/>
          <w:lang w:eastAsia="en-IE"/>
        </w:rPr>
      </w:pPr>
      <w:r>
        <w:rPr>
          <w:rFonts w:ascii="Arial" w:hAnsi="Arial" w:cs="Arial"/>
          <w:b/>
          <w:bCs/>
          <w:color w:val="333333"/>
          <w:sz w:val="20"/>
          <w:szCs w:val="20"/>
          <w:bdr w:val="none" w:sz="0" w:space="0" w:color="auto" w:frame="1"/>
          <w:lang w:eastAsia="en-IE"/>
        </w:rPr>
        <w:t>The Role of the agent</w:t>
      </w:r>
    </w:p>
    <w:p w14:paraId="66284F53" w14:textId="77777777" w:rsidR="0063408C" w:rsidRDefault="0063408C" w:rsidP="0063408C">
      <w:pPr>
        <w:numPr>
          <w:ilvl w:val="0"/>
          <w:numId w:val="1"/>
        </w:numPr>
        <w:shd w:val="clear" w:color="auto" w:fill="FFFFFF"/>
        <w:textAlignment w:val="baseline"/>
        <w:rPr>
          <w:rFonts w:ascii="Arial" w:eastAsia="Times New Roman" w:hAnsi="Arial" w:cs="Arial"/>
          <w:color w:val="333333"/>
          <w:sz w:val="20"/>
          <w:szCs w:val="20"/>
          <w:lang w:eastAsia="en-IE"/>
        </w:rPr>
      </w:pPr>
      <w:r>
        <w:rPr>
          <w:rFonts w:ascii="Arial" w:eastAsia="Times New Roman" w:hAnsi="Arial" w:cs="Arial"/>
          <w:color w:val="333333"/>
          <w:sz w:val="20"/>
          <w:szCs w:val="20"/>
          <w:lang w:eastAsia="en-IE"/>
        </w:rPr>
        <w:t>Listen</w:t>
      </w:r>
    </w:p>
    <w:p w14:paraId="3377FFEA" w14:textId="77777777" w:rsidR="0063408C" w:rsidRDefault="0063408C" w:rsidP="0063408C">
      <w:pPr>
        <w:numPr>
          <w:ilvl w:val="0"/>
          <w:numId w:val="1"/>
        </w:numPr>
        <w:shd w:val="clear" w:color="auto" w:fill="FFFFFF"/>
        <w:textAlignment w:val="baseline"/>
        <w:rPr>
          <w:rFonts w:ascii="Arial" w:eastAsia="Times New Roman" w:hAnsi="Arial" w:cs="Arial"/>
          <w:color w:val="333333"/>
          <w:sz w:val="20"/>
          <w:szCs w:val="20"/>
          <w:lang w:eastAsia="en-IE"/>
        </w:rPr>
      </w:pPr>
      <w:r>
        <w:rPr>
          <w:rFonts w:ascii="Arial" w:eastAsia="Times New Roman" w:hAnsi="Arial" w:cs="Arial"/>
          <w:color w:val="333333"/>
          <w:sz w:val="20"/>
          <w:szCs w:val="20"/>
          <w:lang w:eastAsia="en-IE"/>
        </w:rPr>
        <w:t>Advise and provide direction</w:t>
      </w:r>
    </w:p>
    <w:p w14:paraId="1DA188E7" w14:textId="77777777" w:rsidR="0063408C" w:rsidRDefault="0063408C" w:rsidP="0063408C">
      <w:pPr>
        <w:numPr>
          <w:ilvl w:val="0"/>
          <w:numId w:val="1"/>
        </w:numPr>
        <w:shd w:val="clear" w:color="auto" w:fill="FFFFFF"/>
        <w:textAlignment w:val="baseline"/>
        <w:rPr>
          <w:rFonts w:ascii="Arial" w:eastAsia="Times New Roman" w:hAnsi="Arial" w:cs="Arial"/>
          <w:color w:val="333333"/>
          <w:sz w:val="20"/>
          <w:szCs w:val="20"/>
          <w:lang w:eastAsia="en-IE"/>
        </w:rPr>
      </w:pPr>
      <w:r>
        <w:rPr>
          <w:rFonts w:ascii="Arial" w:eastAsia="Times New Roman" w:hAnsi="Arial" w:cs="Arial"/>
          <w:color w:val="333333"/>
          <w:sz w:val="20"/>
          <w:szCs w:val="20"/>
          <w:lang w:eastAsia="en-IE"/>
        </w:rPr>
        <w:t>Help the promoter identify problems and suggest areas for improvement</w:t>
      </w:r>
    </w:p>
    <w:p w14:paraId="590DD80A" w14:textId="77777777" w:rsidR="0063408C" w:rsidRDefault="0063408C" w:rsidP="0063408C">
      <w:pPr>
        <w:numPr>
          <w:ilvl w:val="0"/>
          <w:numId w:val="1"/>
        </w:numPr>
        <w:shd w:val="clear" w:color="auto" w:fill="FFFFFF"/>
        <w:textAlignment w:val="baseline"/>
        <w:rPr>
          <w:rFonts w:ascii="Arial" w:eastAsia="Times New Roman" w:hAnsi="Arial" w:cs="Arial"/>
          <w:color w:val="333333"/>
          <w:sz w:val="20"/>
          <w:szCs w:val="20"/>
          <w:lang w:eastAsia="en-IE"/>
        </w:rPr>
      </w:pPr>
      <w:r>
        <w:rPr>
          <w:rFonts w:ascii="Arial" w:eastAsia="Times New Roman" w:hAnsi="Arial" w:cs="Arial"/>
          <w:color w:val="333333"/>
          <w:sz w:val="20"/>
          <w:szCs w:val="20"/>
          <w:lang w:eastAsia="en-IE"/>
        </w:rPr>
        <w:t>Discuss solutions and innovative ways of improving customs procedures</w:t>
      </w:r>
    </w:p>
    <w:p w14:paraId="0325D479" w14:textId="77777777" w:rsidR="0063408C" w:rsidRDefault="0063408C" w:rsidP="0063408C">
      <w:pPr>
        <w:numPr>
          <w:ilvl w:val="0"/>
          <w:numId w:val="1"/>
        </w:numPr>
        <w:shd w:val="clear" w:color="auto" w:fill="FFFFFF"/>
        <w:textAlignment w:val="baseline"/>
        <w:rPr>
          <w:rFonts w:ascii="Arial" w:eastAsia="Times New Roman" w:hAnsi="Arial" w:cs="Arial"/>
          <w:color w:val="333333"/>
          <w:sz w:val="20"/>
          <w:szCs w:val="20"/>
          <w:lang w:eastAsia="en-IE"/>
        </w:rPr>
      </w:pPr>
      <w:r>
        <w:rPr>
          <w:rFonts w:ascii="Arial" w:eastAsia="Times New Roman" w:hAnsi="Arial" w:cs="Arial"/>
          <w:color w:val="333333"/>
          <w:sz w:val="20"/>
          <w:szCs w:val="20"/>
          <w:lang w:eastAsia="en-IE"/>
        </w:rPr>
        <w:t xml:space="preserve">Help with the </w:t>
      </w:r>
      <w:proofErr w:type="gramStart"/>
      <w:r>
        <w:rPr>
          <w:rFonts w:ascii="Arial" w:eastAsia="Times New Roman" w:hAnsi="Arial" w:cs="Arial"/>
          <w:color w:val="333333"/>
          <w:sz w:val="20"/>
          <w:szCs w:val="20"/>
          <w:lang w:eastAsia="en-IE"/>
        </w:rPr>
        <w:t>decision making</w:t>
      </w:r>
      <w:proofErr w:type="gramEnd"/>
      <w:r>
        <w:rPr>
          <w:rFonts w:ascii="Arial" w:eastAsia="Times New Roman" w:hAnsi="Arial" w:cs="Arial"/>
          <w:color w:val="333333"/>
          <w:sz w:val="20"/>
          <w:szCs w:val="20"/>
          <w:lang w:eastAsia="en-IE"/>
        </w:rPr>
        <w:t xml:space="preserve"> process</w:t>
      </w:r>
    </w:p>
    <w:p w14:paraId="5D54DB74" w14:textId="77777777" w:rsidR="0063408C" w:rsidRDefault="0063408C" w:rsidP="0063408C">
      <w:pPr>
        <w:numPr>
          <w:ilvl w:val="0"/>
          <w:numId w:val="1"/>
        </w:numPr>
        <w:shd w:val="clear" w:color="auto" w:fill="FFFFFF"/>
        <w:textAlignment w:val="baseline"/>
        <w:rPr>
          <w:rFonts w:ascii="Arial" w:eastAsia="Times New Roman" w:hAnsi="Arial" w:cs="Arial"/>
          <w:color w:val="333333"/>
          <w:sz w:val="20"/>
          <w:szCs w:val="20"/>
          <w:lang w:eastAsia="en-IE"/>
        </w:rPr>
      </w:pPr>
      <w:r>
        <w:rPr>
          <w:rFonts w:ascii="Arial" w:eastAsia="Times New Roman" w:hAnsi="Arial" w:cs="Arial"/>
          <w:color w:val="333333"/>
          <w:sz w:val="20"/>
          <w:szCs w:val="20"/>
          <w:lang w:eastAsia="en-IE"/>
        </w:rPr>
        <w:t>Share experience and knowledge</w:t>
      </w:r>
    </w:p>
    <w:p w14:paraId="1B73E582" w14:textId="77777777" w:rsidR="0063408C" w:rsidRDefault="0063408C" w:rsidP="0063408C">
      <w:pPr>
        <w:numPr>
          <w:ilvl w:val="0"/>
          <w:numId w:val="1"/>
        </w:numPr>
        <w:shd w:val="clear" w:color="auto" w:fill="FFFFFF"/>
        <w:textAlignment w:val="baseline"/>
        <w:rPr>
          <w:rFonts w:ascii="Arial" w:eastAsia="Times New Roman" w:hAnsi="Arial" w:cs="Arial"/>
          <w:color w:val="333333"/>
          <w:sz w:val="20"/>
          <w:szCs w:val="20"/>
          <w:lang w:eastAsia="en-IE"/>
        </w:rPr>
      </w:pPr>
      <w:r>
        <w:rPr>
          <w:rFonts w:ascii="Arial" w:eastAsia="Times New Roman" w:hAnsi="Arial" w:cs="Arial"/>
          <w:color w:val="333333"/>
          <w:sz w:val="20"/>
          <w:szCs w:val="20"/>
          <w:lang w:eastAsia="en-IE"/>
        </w:rPr>
        <w:t>Provide structure and context for discussion</w:t>
      </w:r>
    </w:p>
    <w:p w14:paraId="48387A14" w14:textId="77777777" w:rsidR="0063408C" w:rsidRDefault="0063408C" w:rsidP="0063408C">
      <w:pPr>
        <w:numPr>
          <w:ilvl w:val="0"/>
          <w:numId w:val="1"/>
        </w:numPr>
        <w:shd w:val="clear" w:color="auto" w:fill="FFFFFF"/>
        <w:textAlignment w:val="baseline"/>
        <w:rPr>
          <w:rFonts w:ascii="Arial" w:eastAsia="Times New Roman" w:hAnsi="Arial" w:cs="Arial"/>
          <w:color w:val="333333"/>
          <w:sz w:val="20"/>
          <w:szCs w:val="20"/>
          <w:lang w:eastAsia="en-IE"/>
        </w:rPr>
      </w:pPr>
      <w:r>
        <w:rPr>
          <w:rFonts w:ascii="Arial" w:eastAsia="Times New Roman" w:hAnsi="Arial" w:cs="Arial"/>
          <w:color w:val="333333"/>
          <w:sz w:val="20"/>
          <w:szCs w:val="20"/>
          <w:lang w:eastAsia="en-IE"/>
        </w:rPr>
        <w:t xml:space="preserve">Offer assistance in compiling a </w:t>
      </w:r>
      <w:proofErr w:type="gramStart"/>
      <w:r>
        <w:rPr>
          <w:rFonts w:ascii="Arial" w:eastAsia="Times New Roman" w:hAnsi="Arial" w:cs="Arial"/>
          <w:color w:val="333333"/>
          <w:sz w:val="20"/>
          <w:szCs w:val="20"/>
          <w:lang w:eastAsia="en-IE"/>
        </w:rPr>
        <w:t>solutions</w:t>
      </w:r>
      <w:proofErr w:type="gramEnd"/>
      <w:r>
        <w:rPr>
          <w:rFonts w:ascii="Arial" w:eastAsia="Times New Roman" w:hAnsi="Arial" w:cs="Arial"/>
          <w:color w:val="333333"/>
          <w:sz w:val="20"/>
          <w:szCs w:val="20"/>
          <w:lang w:eastAsia="en-IE"/>
        </w:rPr>
        <w:t xml:space="preserve"> to import/ export planning</w:t>
      </w:r>
    </w:p>
    <w:p w14:paraId="602EFE1D" w14:textId="77777777" w:rsidR="00F93EED" w:rsidRDefault="00F93EED" w:rsidP="00F93EED">
      <w:pPr>
        <w:pStyle w:val="NormalWeb"/>
        <w:shd w:val="clear" w:color="auto" w:fill="FFFFFF"/>
        <w:spacing w:before="0" w:beforeAutospacing="0" w:after="0" w:afterAutospacing="0"/>
        <w:textAlignment w:val="baseline"/>
        <w:rPr>
          <w:color w:val="333333"/>
        </w:rPr>
      </w:pPr>
    </w:p>
    <w:p w14:paraId="05D777DB" w14:textId="77777777" w:rsidR="00F93EED" w:rsidRDefault="00F93EED" w:rsidP="00F93EED">
      <w:pPr>
        <w:rPr>
          <w:b/>
          <w:bCs/>
          <w:color w:val="2F5496"/>
          <w:lang w:eastAsia="en-IE"/>
        </w:rPr>
      </w:pPr>
      <w:r>
        <w:rPr>
          <w:b/>
          <w:bCs/>
          <w:color w:val="44546A"/>
        </w:rPr>
        <w:t>Brexit Customs Consultant:</w:t>
      </w:r>
      <w:r>
        <w:rPr>
          <w:color w:val="44546A"/>
        </w:rPr>
        <w:t xml:space="preserve">  Tom </w:t>
      </w:r>
      <w:proofErr w:type="gramStart"/>
      <w:r>
        <w:rPr>
          <w:color w:val="44546A"/>
        </w:rPr>
        <w:t>McGrath( ex</w:t>
      </w:r>
      <w:proofErr w:type="gramEnd"/>
      <w:r>
        <w:rPr>
          <w:color w:val="44546A"/>
        </w:rPr>
        <w:t xml:space="preserve">-Revenue)  now </w:t>
      </w:r>
      <w:r>
        <w:rPr>
          <w:b/>
          <w:bCs/>
          <w:color w:val="1F497D"/>
          <w:lang w:eastAsia="en-IE"/>
        </w:rPr>
        <w:t xml:space="preserve">Senior Customs Consultant </w:t>
      </w:r>
      <w:r>
        <w:rPr>
          <w:b/>
          <w:bCs/>
          <w:color w:val="2F5496"/>
          <w:lang w:eastAsia="en-IE"/>
        </w:rPr>
        <w:t>BDO Customs &amp; International Trade Services</w:t>
      </w:r>
    </w:p>
    <w:p w14:paraId="361DAD74" w14:textId="77777777" w:rsidR="00F93EED" w:rsidRDefault="00F93EED" w:rsidP="00F93EED">
      <w:pPr>
        <w:rPr>
          <w:color w:val="44546A"/>
        </w:rPr>
      </w:pPr>
    </w:p>
    <w:p w14:paraId="7EB19428" w14:textId="6C10667D" w:rsidR="0063408C" w:rsidRDefault="0063408C" w:rsidP="00F93EED">
      <w:bookmarkStart w:id="0" w:name="_GoBack"/>
      <w:r>
        <w:t xml:space="preserve">To </w:t>
      </w:r>
      <w:bookmarkEnd w:id="0"/>
      <w:r>
        <w:t xml:space="preserve">book your mentoring session, contact Caoimhe at </w:t>
      </w:r>
      <w:hyperlink r:id="rId5" w:history="1">
        <w:r w:rsidRPr="00FB71AF">
          <w:rPr>
            <w:rStyle w:val="Hyperlink"/>
          </w:rPr>
          <w:t>caoimhe.delany@meathcoco.ie</w:t>
        </w:r>
      </w:hyperlink>
    </w:p>
    <w:p w14:paraId="1CEFB000" w14:textId="53AE35B1" w:rsidR="0063408C" w:rsidRPr="0063408C" w:rsidRDefault="0063408C" w:rsidP="00F93EED">
      <w:r w:rsidRPr="0063408C">
        <w:rPr>
          <w:b/>
        </w:rPr>
        <w:t>Please Note:</w:t>
      </w:r>
      <w:r>
        <w:t xml:space="preserve"> These clinics are for businesses registered in County Meath only.</w:t>
      </w:r>
    </w:p>
    <w:p w14:paraId="748DD6F1" w14:textId="77777777" w:rsidR="0063408C" w:rsidRPr="0063408C" w:rsidRDefault="0063408C" w:rsidP="00F93EED"/>
    <w:p w14:paraId="54CA5866" w14:textId="77777777" w:rsidR="00F93EED" w:rsidRDefault="00F93EED" w:rsidP="00F93EED">
      <w:pPr>
        <w:rPr>
          <w:b/>
          <w:bCs/>
        </w:rPr>
      </w:pPr>
      <w:r>
        <w:rPr>
          <w:b/>
          <w:bCs/>
        </w:rPr>
        <w:t>Cancellation Policy</w:t>
      </w:r>
    </w:p>
    <w:p w14:paraId="71AE3710" w14:textId="77777777" w:rsidR="00F93EED" w:rsidRDefault="00F93EED" w:rsidP="00F93EED">
      <w:r>
        <w:t xml:space="preserve">LEO Meath operates a </w:t>
      </w:r>
      <w:proofErr w:type="gramStart"/>
      <w:r>
        <w:rPr>
          <w:b/>
          <w:bCs/>
        </w:rPr>
        <w:t>48 hour</w:t>
      </w:r>
      <w:proofErr w:type="gramEnd"/>
      <w:r>
        <w:rPr>
          <w:b/>
          <w:bCs/>
        </w:rPr>
        <w:t xml:space="preserve"> cancellation policy</w:t>
      </w:r>
      <w:r>
        <w:t xml:space="preserve"> for all of its mentoring clinics.  </w:t>
      </w:r>
      <w:r>
        <w:rPr>
          <w:b/>
          <w:bCs/>
        </w:rPr>
        <w:t xml:space="preserve">Failure to do so will result in a charge to you for the </w:t>
      </w:r>
      <w:proofErr w:type="gramStart"/>
      <w:r>
        <w:rPr>
          <w:b/>
          <w:bCs/>
        </w:rPr>
        <w:t>consultants</w:t>
      </w:r>
      <w:proofErr w:type="gramEnd"/>
      <w:r>
        <w:rPr>
          <w:b/>
          <w:bCs/>
        </w:rPr>
        <w:t xml:space="preserve"> time</w:t>
      </w:r>
      <w:r>
        <w:t xml:space="preserve"> as late notice or “no-shows” result in lost revenue for the mentor/consultant.</w:t>
      </w:r>
    </w:p>
    <w:p w14:paraId="4383643D" w14:textId="77777777" w:rsidR="00F93EED" w:rsidRDefault="00F93EED" w:rsidP="00F93EED">
      <w:r>
        <w:t>*Recording of mentoring sessions is not permitted without the express permission of client.</w:t>
      </w:r>
    </w:p>
    <w:p w14:paraId="22A942B7" w14:textId="77777777" w:rsidR="00F93EED" w:rsidRDefault="00F93EED" w:rsidP="00F93EED"/>
    <w:p w14:paraId="5271360E" w14:textId="77777777" w:rsidR="00F93EED" w:rsidRDefault="00F93EED" w:rsidP="00F93EED"/>
    <w:p w14:paraId="5C338D2D" w14:textId="77777777" w:rsidR="009D43D2" w:rsidRDefault="009D43D2"/>
    <w:sectPr w:rsidR="009D4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D17C8"/>
    <w:multiLevelType w:val="hybridMultilevel"/>
    <w:tmpl w:val="0EC867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ED"/>
    <w:rsid w:val="0024523C"/>
    <w:rsid w:val="00563BC4"/>
    <w:rsid w:val="0063408C"/>
    <w:rsid w:val="009D43D2"/>
    <w:rsid w:val="00F93E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E274"/>
  <w15:chartTrackingRefBased/>
  <w15:docId w15:val="{6D6A7ECA-5415-44FC-AC39-F2544F00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E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EED"/>
    <w:rPr>
      <w:color w:val="0563C1"/>
      <w:u w:val="single"/>
    </w:rPr>
  </w:style>
  <w:style w:type="paragraph" w:styleId="NormalWeb">
    <w:name w:val="Normal (Web)"/>
    <w:basedOn w:val="Normal"/>
    <w:uiPriority w:val="99"/>
    <w:semiHidden/>
    <w:unhideWhenUsed/>
    <w:rsid w:val="00F93EED"/>
    <w:pPr>
      <w:spacing w:before="100" w:beforeAutospacing="1" w:after="100" w:afterAutospacing="1"/>
    </w:pPr>
    <w:rPr>
      <w:lang w:eastAsia="en-IE"/>
    </w:rPr>
  </w:style>
  <w:style w:type="character" w:styleId="Strong">
    <w:name w:val="Strong"/>
    <w:basedOn w:val="DefaultParagraphFont"/>
    <w:uiPriority w:val="22"/>
    <w:qFormat/>
    <w:rsid w:val="00F93EED"/>
    <w:rPr>
      <w:b/>
      <w:bCs/>
    </w:rPr>
  </w:style>
  <w:style w:type="character" w:styleId="UnresolvedMention">
    <w:name w:val="Unresolved Mention"/>
    <w:basedOn w:val="DefaultParagraphFont"/>
    <w:uiPriority w:val="99"/>
    <w:semiHidden/>
    <w:unhideWhenUsed/>
    <w:rsid w:val="00634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oimhe.delany@meath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Gallagher</dc:creator>
  <cp:keywords/>
  <dc:description/>
  <cp:lastModifiedBy>Lorna Cooney</cp:lastModifiedBy>
  <cp:revision>3</cp:revision>
  <dcterms:created xsi:type="dcterms:W3CDTF">2020-10-20T16:30:00Z</dcterms:created>
  <dcterms:modified xsi:type="dcterms:W3CDTF">2020-10-21T10:56:00Z</dcterms:modified>
</cp:coreProperties>
</file>